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45pt;width:44.2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РЕСПУБЛИКА КАРЕЛИЯ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ПРИОНЕЖСКИЙ МУНИЦИПАЛЬНЫЙ РАЙОН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АДМИНИСТРАЦИЯ ШЕЛТОЗЕРСКОГО ВЕПССКОГО СЕЛЬСКОГО ПОСЕЛЕНИЯ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марта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пункта, подверженного угрозе лесных пожаров и других ландшафтных (природных) пожаров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Постановления Правительства РФ от 16.09.2020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1479 "Об утверждении Правил противопожарного режима в Российской Федерации", Устава Шелтозерского вепсского сельского поселения,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Шелтозерского вепсского сельского поселения: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Паспорт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пункта, подверженного угрозе лесных пожаров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 других ландшафтных (природных) пожаров, согласно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паспорт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ГО и ЧС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Прионежского района и в отдел надзорной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Прионежского района ГУ МЧС РФ по РК.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Шелтозерского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вепсского сельского поселения                                                И.М.Сафонова  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  <w:rPr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  <w:rPr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5"/>
        <w:tblW w:w="0" w:type="auto"/>
        <w:tblInd w:w="5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>УТВЕРЖДАЮ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Глава Шелтозерского вепсского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сельского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Прионежского района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Сафонова Ирина Михайловна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6"/>
                <w:szCs w:val="16"/>
                <w:u w:val="no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u w:val="none"/>
                <w:lang w:val="ru-RU"/>
              </w:rPr>
              <w:t>______________________________________________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16"/>
                <w:szCs w:val="16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u w:val="none"/>
              </w:rPr>
              <w:t>(подпись и М.П.)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4"/>
        <w:tblW w:w="3171" w:type="dxa"/>
        <w:tblInd w:w="621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397"/>
        <w:gridCol w:w="255"/>
        <w:gridCol w:w="1061"/>
        <w:gridCol w:w="540"/>
        <w:gridCol w:w="360"/>
        <w:gridCol w:w="3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г.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  <w:t>ПАСПОРТ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пункта, подверженного угрозе лесных пожаров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 других ландшафтных (природных) пожаров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дер. Вехручей</w:t>
      </w:r>
    </w:p>
    <w:p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поселения: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Шелтозерское вепсское сельское поселение</w:t>
      </w:r>
    </w:p>
    <w:p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tabs>
          <w:tab w:val="left" w:pos="42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городского округа: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Прионежский муниципальный район</w:t>
      </w:r>
    </w:p>
    <w:p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субъекта Российской Федерации: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Республика Карелия</w:t>
      </w:r>
    </w:p>
    <w:p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пункте</w:t>
      </w:r>
    </w:p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6691"/>
        <w:gridCol w:w="22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Характеристика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площадь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(кв. километров)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протяжённость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границы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8,2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площадь городских хвойных (смешанных) лесов, расположенных на землях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(гектаров)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прибытия первого пожарного подразделения до наиболее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удалённого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объекта защиты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пункта, граничащего с лесным участком (минут)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 медицинских учреждениях, домах отдыха, пансионатах,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детских лагерях, территориях садоводства или огородничества и объектах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 круглосуточным пребыванием людей, имеющих общую границу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лесным участком и относящихся к этому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соответствии с административно-территориальным делением</w:t>
      </w:r>
    </w:p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2706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722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7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98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88" w:type="dxa"/>
            <w:gridSpan w:val="4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указанные объекты отсутствуют</w:t>
            </w:r>
          </w:p>
        </w:tc>
      </w:tr>
    </w:tbl>
    <w:p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Сведения о ближайших к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 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подразделениях пожарной охраны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Подразделения пожарной охраны (наименование, вид), дислоцированные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пункта, адрес: отсутствуют.</w:t>
      </w:r>
    </w:p>
    <w:p>
      <w:pPr>
        <w:keepLines w:val="0"/>
        <w:pageBreakBefore w:val="0"/>
        <w:widowControl/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Ближайшее к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 подразделение пожарной охраны (наименование, вид), адрес: Пожарно-спасательная часть № 46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ГКУ РК "Отряд противопожарной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службы по Прионежскому району"</w:t>
      </w:r>
      <w:r>
        <w:rPr>
          <w:rFonts w:ascii="Times New Roman" w:hAnsi="Times New Roman" w:eastAsia="Times New Roman" w:cs="Times New Roman"/>
          <w:sz w:val="28"/>
          <w:szCs w:val="28"/>
        </w:rPr>
        <w:t>, Респ. Карелия, Прионежский район, село Шелтозеро, Коммунальный переулок, зд. 1.</w:t>
      </w:r>
    </w:p>
    <w:p>
      <w:pPr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Лица, ответственные за проведение мероприятий по предупреждению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ликвидации последствий чрезвычайных ситуаций и оказание необходимой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помощи пострадавшим</w:t>
      </w:r>
    </w:p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8"/>
        <w:gridCol w:w="30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06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Контактный 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Сафонова Ирина Михайловна</w:t>
            </w:r>
          </w:p>
        </w:tc>
        <w:tc>
          <w:tcPr>
            <w:tcW w:w="306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Глава Шелтозерского вепсского сельского поселения</w:t>
            </w:r>
          </w:p>
        </w:tc>
        <w:tc>
          <w:tcPr>
            <w:tcW w:w="216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89114352112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53-93-71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Кикинчук Ирина Александровна</w:t>
            </w:r>
          </w:p>
        </w:tc>
        <w:tc>
          <w:tcPr>
            <w:tcW w:w="306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6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89114353076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53-89-66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 выполнении требований пожарной безопасности</w:t>
      </w:r>
    </w:p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6974"/>
        <w:gridCol w:w="19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протяжённости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границы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с лесным участком (участками)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и проведение своевременной очистки территории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 стационарная и сотовая связь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водоёмы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имеются искусственные пожарные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водоёмы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речка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Подъездная автомобильная дорога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пункту, а также обеспеченность подъездов к зданиям и сооружениям на его территории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Муниципальный правовой акт, регламентирующий порядок подготовки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к пожароопасному сезону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мероприятий по обеспечению пожарной безопасности в планах (программах) развития территорий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имеются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B7F0E"/>
    <w:multiLevelType w:val="multilevel"/>
    <w:tmpl w:val="0B8B7F0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F312D39"/>
    <w:multiLevelType w:val="singleLevel"/>
    <w:tmpl w:val="5F312D3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84"/>
    <w:rsid w:val="00113A84"/>
    <w:rsid w:val="00570153"/>
    <w:rsid w:val="00637014"/>
    <w:rsid w:val="00760432"/>
    <w:rsid w:val="00C64B3C"/>
    <w:rsid w:val="00CC334B"/>
    <w:rsid w:val="00D67A67"/>
    <w:rsid w:val="00DD1BC1"/>
    <w:rsid w:val="00E54679"/>
    <w:rsid w:val="00EE7B67"/>
    <w:rsid w:val="00F93682"/>
    <w:rsid w:val="31B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9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paragraph" w:customStyle="1" w:styleId="7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Нормальный (OEM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customStyle="1" w:styleId="9">
    <w:name w:val="Центрированный (таблица)"/>
    <w:basedOn w:val="7"/>
    <w:next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887</Words>
  <Characters>5056</Characters>
  <Lines>42</Lines>
  <Paragraphs>11</Paragraphs>
  <TotalTime>17</TotalTime>
  <ScaleCrop>false</ScaleCrop>
  <LinksUpToDate>false</LinksUpToDate>
  <CharactersWithSpaces>5932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2022-03-21T09:26:00Z</dcterms:created>
  <dc:creator>Елена</dc:creator>
  <cp:lastModifiedBy>User</cp:lastModifiedBy>
  <cp:lastPrinted>2024-03-07T07:17:34Z</cp:lastPrinted>
  <dcterms:modified xsi:type="dcterms:W3CDTF">2024-03-07T07:25:02Z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051B88BF402F45149F54E231FD2BA033</vt:lpwstr>
  </property>
</Properties>
</file>