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20"/>
          <w:szCs w:val="20"/>
        </w:rPr>
      </w:pPr>
      <w:r>
        <w:rPr>
          <w:sz w:val="20"/>
          <w:szCs w:val="20"/>
        </w:rPr>
        <w:object>
          <v:shape id="_x0000_i1025" o:spt="75" type="#_x0000_t75" style="height:36.05pt;width:31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Республика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арелия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Прионежский муниципальный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>
        <w:rPr>
          <w:rFonts w:hint="default"/>
          <w:sz w:val="32"/>
          <w:szCs w:val="32"/>
          <w:lang w:val="ru-RU"/>
        </w:rPr>
        <w:t xml:space="preserve"> Ш</w:t>
      </w:r>
      <w:r>
        <w:rPr>
          <w:sz w:val="32"/>
          <w:szCs w:val="32"/>
        </w:rPr>
        <w:t>елтозерс</w:t>
      </w:r>
      <w:bookmarkStart w:id="0" w:name="_GoBack"/>
      <w:bookmarkEnd w:id="0"/>
      <w:r>
        <w:rPr>
          <w:sz w:val="32"/>
          <w:szCs w:val="32"/>
        </w:rPr>
        <w:t>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16 апреля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17</w:t>
      </w:r>
    </w:p>
    <w:p>
      <w:pPr>
        <w:tabs>
          <w:tab w:val="left" w:pos="480"/>
        </w:tabs>
        <w:spacing w:before="0" w:after="0"/>
        <w:ind w:firstLine="709"/>
        <w:jc w:val="center"/>
        <w:rPr>
          <w:bCs/>
          <w:color w:val="000000"/>
          <w:lang w:val="ru-RU"/>
        </w:rPr>
      </w:pPr>
    </w:p>
    <w:p>
      <w:pPr>
        <w:pStyle w:val="83"/>
        <w:spacing w:before="0" w:after="0"/>
        <w:ind w:firstLine="709"/>
        <w:jc w:val="center"/>
        <w:rPr>
          <w:color w:val="000000"/>
          <w:sz w:val="28"/>
          <w:szCs w:val="28"/>
        </w:rPr>
      </w:pPr>
    </w:p>
    <w:p>
      <w:pPr>
        <w:pStyle w:val="83"/>
        <w:spacing w:before="0" w:after="0"/>
        <w:ind w:left="0" w:leftChars="0" w:firstLine="0" w:firstLineChars="0"/>
        <w:jc w:val="center"/>
        <w:rPr>
          <w:rFonts w:hint="default"/>
          <w:color w:val="000000"/>
          <w:lang w:val="ru-RU"/>
        </w:rPr>
      </w:pPr>
      <w:r>
        <w:rPr>
          <w:b w:val="0"/>
          <w:bCs w:val="0"/>
          <w:color w:val="000000"/>
          <w:sz w:val="28"/>
          <w:szCs w:val="28"/>
        </w:rPr>
        <w:t xml:space="preserve">Об утверждении Положения о порядке проведения противопожарной пропаганды на территории </w:t>
      </w:r>
      <w:r>
        <w:rPr>
          <w:b w:val="0"/>
          <w:bCs w:val="0"/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вепсского сельского поселения</w:t>
      </w:r>
    </w:p>
    <w:p>
      <w:pPr>
        <w:pStyle w:val="83"/>
        <w:spacing w:before="0" w:after="0"/>
        <w:ind w:left="0" w:leftChars="0" w:firstLine="0" w:firstLineChars="0"/>
        <w:rPr>
          <w:b/>
          <w:color w:val="000000"/>
          <w:sz w:val="28"/>
          <w:szCs w:val="28"/>
        </w:rPr>
      </w:pPr>
    </w:p>
    <w:p>
      <w:pPr>
        <w:ind w:left="0" w:leftChars="0" w:firstLine="599" w:firstLineChars="214"/>
        <w:jc w:val="both"/>
        <w:rPr>
          <w:rFonts w:hint="default"/>
          <w:color w:val="000000"/>
          <w:lang w:val="ru-RU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</w:rPr>
        <w:t>едеральными законами от 21 декабря 1994 г. № 69-ФЗ          «О пожарной безопасности»,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в целях организации и проведения противопожарной пропаганды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поселения, администрация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</w:p>
    <w:p>
      <w:pPr>
        <w:ind w:left="0" w:leftChars="0" w:firstLine="599" w:firstLineChars="214"/>
        <w:jc w:val="both"/>
        <w:rPr>
          <w:color w:val="000000"/>
          <w:sz w:val="28"/>
          <w:szCs w:val="28"/>
        </w:rPr>
      </w:pPr>
    </w:p>
    <w:p>
      <w:pPr>
        <w:ind w:left="0" w:leftChars="0" w:firstLine="599" w:firstLineChars="21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ПОСТАНОВЛЯЕТ:</w:t>
      </w:r>
    </w:p>
    <w:p>
      <w:pPr>
        <w:ind w:left="0" w:leftChars="0" w:firstLine="599" w:firstLineChars="214"/>
        <w:jc w:val="both"/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599" w:firstLineChars="214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  <w:lang w:val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оложение</w:t>
      </w:r>
      <w:r>
        <w:rPr>
          <w:rFonts w:hint="default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о</w:t>
      </w:r>
      <w:r>
        <w:rPr>
          <w:rFonts w:hint="default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>порядке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 xml:space="preserve">проведения противопожарной пропаганды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согласно приложению.</w:t>
      </w:r>
    </w:p>
    <w:p>
      <w:pPr>
        <w:numPr>
          <w:ilvl w:val="0"/>
          <w:numId w:val="2"/>
        </w:numPr>
        <w:ind w:left="0" w:leftChars="0" w:firstLine="599" w:firstLineChars="21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numPr>
          <w:ilvl w:val="0"/>
          <w:numId w:val="2"/>
        </w:numPr>
        <w:ind w:left="0" w:leftChars="0" w:firstLine="599" w:firstLineChars="21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Глава Шелтозерского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вепсского сельского поселения                                                          И.М.Сафонова</w:t>
      </w:r>
    </w:p>
    <w:p>
      <w:pPr>
        <w:ind w:left="5040" w:firstLine="0"/>
        <w:jc w:val="right"/>
        <w:rPr>
          <w:color w:val="000000"/>
        </w:rPr>
      </w:pPr>
      <w:r>
        <w:rPr>
          <w:rFonts w:ascii="Times New Roman" w:hAnsi="Times New Roman" w:cs="Times New Roman"/>
        </w:rPr>
        <w:br w:type="page"/>
      </w:r>
      <w:r>
        <w:rPr>
          <w:color w:val="000000"/>
          <w:sz w:val="28"/>
          <w:szCs w:val="28"/>
        </w:rPr>
        <w:t>Приложение</w:t>
      </w:r>
    </w:p>
    <w:p>
      <w:pPr>
        <w:ind w:left="5040" w:firstLine="0"/>
        <w:jc w:val="center"/>
        <w:rPr>
          <w:color w:val="000000"/>
          <w:sz w:val="28"/>
          <w:szCs w:val="28"/>
        </w:rPr>
      </w:pPr>
    </w:p>
    <w:p>
      <w:pPr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</w:rPr>
        <w:t>УТВЕРЖДЕНО</w:t>
      </w:r>
    </w:p>
    <w:p>
      <w:pPr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>дминистрации</w:t>
      </w:r>
    </w:p>
    <w:p>
      <w:pPr>
        <w:widowControl w:val="0"/>
        <w:bidi w:val="0"/>
        <w:ind w:left="5040" w:firstLine="0"/>
        <w:jc w:val="center"/>
        <w:rPr>
          <w:rFonts w:hint="default"/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</w:t>
      </w:r>
      <w:r>
        <w:rPr>
          <w:b w:val="0"/>
          <w:bCs/>
          <w:color w:val="000000"/>
          <w:sz w:val="28"/>
          <w:szCs w:val="28"/>
        </w:rPr>
        <w:t>от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 xml:space="preserve"> 16.04.2024 </w:t>
      </w:r>
      <w:r>
        <w:rPr>
          <w:b w:val="0"/>
          <w:bCs/>
          <w:color w:val="000000"/>
          <w:sz w:val="28"/>
          <w:szCs w:val="28"/>
        </w:rPr>
        <w:t xml:space="preserve"> №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17</w:t>
      </w:r>
    </w:p>
    <w:p>
      <w:pPr>
        <w:pStyle w:val="3"/>
        <w:numPr>
          <w:ilvl w:val="1"/>
          <w:numId w:val="0"/>
        </w:numPr>
        <w:ind w:leftChars="0"/>
        <w:jc w:val="both"/>
        <w:rPr>
          <w:color w:val="000000"/>
          <w:sz w:val="28"/>
          <w:szCs w:val="28"/>
        </w:rPr>
      </w:pPr>
    </w:p>
    <w:p/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Положение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порядке проведения противопожарной пропаганды на территории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>
      <w:pPr>
        <w:pStyle w:val="91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I.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Общие положения</w:t>
      </w:r>
    </w:p>
    <w:p>
      <w:pPr>
        <w:pStyle w:val="91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Положение о проведении противопожарной пропаганды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определяет цели, за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дачи, порядок и периодичность проведения противопожарной пропаганды населения мерам пожарной безопасности.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снижение количества пожаров и степени тяжести их последствий;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совершенствование знаний населения в области пожарной безопасности.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3. Основными задачами в сфере проведения противопожарной пропаганды населения являются: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повышение эффективности взаимодействия администрации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организаций и населения в сфере обеспечения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совершенствование форм и методов противопожарной пропаганды;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оперативное доведение до населения информации в области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>II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. Организация противопожарной пропаганды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2.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. В соответствии с действующим законодательством противопожарную пропаганду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проводят: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работники администрации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старосты населённых пунктов;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члены добровольной пожарный охраны.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default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К проведению противопожарной пропаганды могут привлекаться члены общественных организаций, добровольцы и </w:t>
      </w:r>
      <w:r>
        <w:rPr>
          <w:rFonts w:hint="default" w:cs="Times New Roman"/>
          <w:color w:val="000000"/>
          <w:sz w:val="28"/>
          <w:szCs w:val="28"/>
          <w:lang w:val="ru-RU"/>
        </w:rPr>
        <w:t>волонтёры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(по согласованию)</w:t>
      </w:r>
      <w:r>
        <w:rPr>
          <w:rFonts w:hint="default" w:cs="Times New Roman"/>
          <w:color w:val="000000"/>
          <w:sz w:val="28"/>
          <w:szCs w:val="28"/>
          <w:lang w:val="ru-RU"/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2.2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. Противопожарная пропаганда осуществляется администрацией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посредством: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изготовления и распространения средств наглядной агитации, специальной литературы и рекламной продукции;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изготовления и размещения социальной рекламы по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организации и проведения тематических конкурсов, выставок, смотров, соревнований на противопожарную тематику;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проведения  сходов граждан;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изготовления и размещения на улицах населённых пунктов информационных стендов по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привлечения средств массовой информации;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размещения информационного материала на противопожарную тематику на официальном сайте администрации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использования других не запрещённых законодательством Российской Федерации форм информирования населения.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2.4. Предприятиям, организациям и учреждениям рекомендуется проводить противопожарную пропаганду посредством: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размещения в объектах муниципальной собственности, объектах здравоохранения, образования, культуры и т.д. информационных стендов пожарной безопасности.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2.5. В целях организации и проведения противопожарной пропаганды администрация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принадлежности.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2.6. Информационные стенды пожарной безопасности должны содержать информацию об обстановке с пожарами на территории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учётом текущей обстановки с пожарами.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III.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Порядок проведения противопожарной пропаганды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3.1. Функции организации противопожарной пропаганды на территории Шелтозерского вепсского сельского поселения, возлагаются на администрацию Шелтозерского вепсского сельского поселения.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 xml:space="preserve">3.2. Администрация Шелтозерского вепсского сельского поселения с целью организации пропаганды: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-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- информирует население о проблемах и путях обеспечения первичных мер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- осуществляет методическое сопровождение деятельности по обучению населения мерам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-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 xml:space="preserve">3.3. Для организации работы по пропаганде мер пожарной безопасности на территории Шелтозерского вепсского сельского поселения назначается ответственное должностное лицо. </w:t>
      </w:r>
    </w:p>
    <w:p>
      <w:pPr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3.4. Противопожарная пропаганда, как правило, проводится за счёт средств бюджета Шелтозерского вепсского сельского поселения.</w:t>
      </w:r>
    </w:p>
    <w:sectPr>
      <w:headerReference r:id="rId4" w:type="default"/>
      <w:pgSz w:w="11906" w:h="16838"/>
      <w:pgMar w:top="293" w:right="567" w:bottom="745" w:left="1417" w:header="534" w:footer="0" w:gutter="0"/>
      <w:pgNumType w:fmt="decimal" w:start="2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0850A"/>
    <w:multiLevelType w:val="singleLevel"/>
    <w:tmpl w:val="9CD0850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099A45BB"/>
    <w:rsid w:val="1FD565DA"/>
    <w:rsid w:val="2A801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-567" w:firstLine="0"/>
      <w:jc w:val="center"/>
      <w:outlineLvl w:val="0"/>
    </w:pPr>
    <w:rPr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ind w:left="-851" w:firstLine="0"/>
      <w:jc w:val="both"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Plain Text"/>
    <w:basedOn w:val="1"/>
    <w:qFormat/>
    <w:uiPriority w:val="0"/>
    <w:rPr>
      <w:rFonts w:ascii="Courier New" w:hAnsi="Courier New" w:cs="Courier New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3">
    <w:name w:val="Body Text"/>
    <w:basedOn w:val="1"/>
    <w:uiPriority w:val="0"/>
    <w:pPr>
      <w:jc w:val="center"/>
    </w:pPr>
    <w:rPr>
      <w:sz w:val="24"/>
    </w:rPr>
  </w:style>
  <w:style w:type="paragraph" w:styleId="14">
    <w:name w:val="Body Text Indent"/>
    <w:basedOn w:val="1"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6">
    <w:name w:val="List"/>
    <w:basedOn w:val="13"/>
    <w:qFormat/>
    <w:uiPriority w:val="0"/>
    <w:rPr>
      <w:rFonts w:ascii="PT Astra Serif" w:hAnsi="PT Astra Serif" w:cs="Noto Sans Devanagari"/>
    </w:rPr>
  </w:style>
  <w:style w:type="paragraph" w:styleId="17">
    <w:name w:val="Block Text"/>
    <w:basedOn w:val="1"/>
    <w:qFormat/>
    <w:uiPriority w:val="0"/>
    <w:pPr>
      <w:widowControl/>
      <w:ind w:left="993" w:right="708" w:firstLine="0"/>
      <w:jc w:val="center"/>
    </w:pPr>
    <w:rPr>
      <w:b/>
      <w:sz w:val="28"/>
      <w:lang w:eastAsia="ru-RU" w:bidi="ar-SA"/>
    </w:rPr>
  </w:style>
  <w:style w:type="character" w:customStyle="1" w:styleId="18">
    <w:name w:val="WW8Num1z0"/>
    <w:qFormat/>
    <w:uiPriority w:val="0"/>
  </w:style>
  <w:style w:type="character" w:customStyle="1" w:styleId="19">
    <w:name w:val="WW8Num2z0"/>
    <w:qFormat/>
    <w:uiPriority w:val="0"/>
  </w:style>
  <w:style w:type="character" w:customStyle="1" w:styleId="20">
    <w:name w:val="WW8Num3z0"/>
    <w:qFormat/>
    <w:uiPriority w:val="0"/>
  </w:style>
  <w:style w:type="character" w:customStyle="1" w:styleId="21">
    <w:name w:val="WW8Num4z0"/>
    <w:qFormat/>
    <w:uiPriority w:val="0"/>
  </w:style>
  <w:style w:type="character" w:customStyle="1" w:styleId="22">
    <w:name w:val="WW8Num4z2"/>
    <w:qFormat/>
    <w:uiPriority w:val="0"/>
    <w:rPr>
      <w:rFonts w:ascii="Times New Roman" w:hAnsi="Times New Roman" w:cs="Times New Roman"/>
    </w:rPr>
  </w:style>
  <w:style w:type="character" w:customStyle="1" w:styleId="23">
    <w:name w:val="WW8Num5z0"/>
    <w:qFormat/>
    <w:uiPriority w:val="0"/>
  </w:style>
  <w:style w:type="character" w:customStyle="1" w:styleId="24">
    <w:name w:val="WW8Num6z0"/>
    <w:qFormat/>
    <w:uiPriority w:val="0"/>
  </w:style>
  <w:style w:type="character" w:customStyle="1" w:styleId="25">
    <w:name w:val="WW8Num7z0"/>
    <w:qFormat/>
    <w:uiPriority w:val="0"/>
  </w:style>
  <w:style w:type="character" w:customStyle="1" w:styleId="26">
    <w:name w:val="WW8Num8z0"/>
    <w:qFormat/>
    <w:uiPriority w:val="0"/>
  </w:style>
  <w:style w:type="character" w:customStyle="1" w:styleId="27">
    <w:name w:val="WW8Num9z0"/>
    <w:qFormat/>
    <w:uiPriority w:val="0"/>
  </w:style>
  <w:style w:type="character" w:customStyle="1" w:styleId="28">
    <w:name w:val="WW8Num9z1"/>
    <w:qFormat/>
    <w:uiPriority w:val="0"/>
  </w:style>
  <w:style w:type="character" w:customStyle="1" w:styleId="29">
    <w:name w:val="WW8Num9z2"/>
    <w:qFormat/>
    <w:uiPriority w:val="0"/>
  </w:style>
  <w:style w:type="character" w:customStyle="1" w:styleId="30">
    <w:name w:val="WW8Num9z3"/>
    <w:qFormat/>
    <w:uiPriority w:val="0"/>
  </w:style>
  <w:style w:type="character" w:customStyle="1" w:styleId="31">
    <w:name w:val="WW8Num9z4"/>
    <w:qFormat/>
    <w:uiPriority w:val="0"/>
  </w:style>
  <w:style w:type="character" w:customStyle="1" w:styleId="32">
    <w:name w:val="WW8Num9z5"/>
    <w:qFormat/>
    <w:uiPriority w:val="0"/>
  </w:style>
  <w:style w:type="character" w:customStyle="1" w:styleId="33">
    <w:name w:val="WW8Num9z6"/>
    <w:qFormat/>
    <w:uiPriority w:val="0"/>
  </w:style>
  <w:style w:type="character" w:customStyle="1" w:styleId="34">
    <w:name w:val="WW8Num9z7"/>
    <w:qFormat/>
    <w:uiPriority w:val="0"/>
  </w:style>
  <w:style w:type="character" w:customStyle="1" w:styleId="35">
    <w:name w:val="WW8Num9z8"/>
    <w:qFormat/>
    <w:uiPriority w:val="0"/>
  </w:style>
  <w:style w:type="character" w:customStyle="1" w:styleId="36">
    <w:name w:val="WW8Num10z0"/>
    <w:qFormat/>
    <w:uiPriority w:val="0"/>
  </w:style>
  <w:style w:type="character" w:customStyle="1" w:styleId="37">
    <w:name w:val="WW8Num11z0"/>
    <w:qFormat/>
    <w:uiPriority w:val="0"/>
  </w:style>
  <w:style w:type="character" w:customStyle="1" w:styleId="38">
    <w:name w:val="WW8Num12z0"/>
    <w:qFormat/>
    <w:uiPriority w:val="0"/>
  </w:style>
  <w:style w:type="character" w:customStyle="1" w:styleId="39">
    <w:name w:val="WW8Num13z0"/>
    <w:qFormat/>
    <w:uiPriority w:val="0"/>
  </w:style>
  <w:style w:type="character" w:customStyle="1" w:styleId="40">
    <w:name w:val="WW8Num14z0"/>
    <w:qFormat/>
    <w:uiPriority w:val="0"/>
    <w:rPr>
      <w:rFonts w:ascii="Times New Roman" w:hAnsi="Times New Roman" w:eastAsia="Times New Roman" w:cs="Times New Roman"/>
    </w:rPr>
  </w:style>
  <w:style w:type="character" w:customStyle="1" w:styleId="41">
    <w:name w:val="WW8Num14z1"/>
    <w:qFormat/>
    <w:uiPriority w:val="0"/>
    <w:rPr>
      <w:rFonts w:ascii="Courier New" w:hAnsi="Courier New" w:cs="Courier New"/>
    </w:rPr>
  </w:style>
  <w:style w:type="character" w:customStyle="1" w:styleId="42">
    <w:name w:val="WW8Num14z2"/>
    <w:qFormat/>
    <w:uiPriority w:val="0"/>
    <w:rPr>
      <w:rFonts w:ascii="Wingdings" w:hAnsi="Wingdings" w:cs="Wingdings"/>
    </w:rPr>
  </w:style>
  <w:style w:type="character" w:customStyle="1" w:styleId="43">
    <w:name w:val="WW8Num14z3"/>
    <w:qFormat/>
    <w:uiPriority w:val="0"/>
    <w:rPr>
      <w:rFonts w:ascii="Symbol" w:hAnsi="Symbol" w:cs="Symbol"/>
    </w:rPr>
  </w:style>
  <w:style w:type="character" w:customStyle="1" w:styleId="44">
    <w:name w:val="WW8Num15z0"/>
    <w:qFormat/>
    <w:uiPriority w:val="0"/>
  </w:style>
  <w:style w:type="character" w:customStyle="1" w:styleId="45">
    <w:name w:val="WW8Num16z0"/>
    <w:qFormat/>
    <w:uiPriority w:val="0"/>
  </w:style>
  <w:style w:type="character" w:customStyle="1" w:styleId="46">
    <w:name w:val="WW8Num17z0"/>
    <w:qFormat/>
    <w:uiPriority w:val="0"/>
    <w:rPr>
      <w:rFonts w:ascii="Times New Roman" w:hAnsi="Times New Roman" w:eastAsia="Times New Roman" w:cs="Times New Roman"/>
    </w:rPr>
  </w:style>
  <w:style w:type="character" w:customStyle="1" w:styleId="47">
    <w:name w:val="WW8Num17z1"/>
    <w:qFormat/>
    <w:uiPriority w:val="0"/>
    <w:rPr>
      <w:rFonts w:ascii="Courier New" w:hAnsi="Courier New" w:cs="Courier New"/>
    </w:rPr>
  </w:style>
  <w:style w:type="character" w:customStyle="1" w:styleId="48">
    <w:name w:val="WW8Num17z2"/>
    <w:qFormat/>
    <w:uiPriority w:val="0"/>
    <w:rPr>
      <w:rFonts w:ascii="Wingdings" w:hAnsi="Wingdings" w:cs="Wingdings"/>
    </w:rPr>
  </w:style>
  <w:style w:type="character" w:customStyle="1" w:styleId="49">
    <w:name w:val="WW8Num17z3"/>
    <w:qFormat/>
    <w:uiPriority w:val="0"/>
    <w:rPr>
      <w:rFonts w:ascii="Symbol" w:hAnsi="Symbol" w:cs="Symbol"/>
    </w:rPr>
  </w:style>
  <w:style w:type="character" w:customStyle="1" w:styleId="50">
    <w:name w:val="WW8Num18z0"/>
    <w:qFormat/>
    <w:uiPriority w:val="0"/>
  </w:style>
  <w:style w:type="character" w:customStyle="1" w:styleId="51">
    <w:name w:val="WW8Num18z1"/>
    <w:qFormat/>
    <w:uiPriority w:val="0"/>
  </w:style>
  <w:style w:type="character" w:customStyle="1" w:styleId="52">
    <w:name w:val="WW8Num18z2"/>
    <w:qFormat/>
    <w:uiPriority w:val="0"/>
  </w:style>
  <w:style w:type="character" w:customStyle="1" w:styleId="53">
    <w:name w:val="WW8Num18z3"/>
    <w:qFormat/>
    <w:uiPriority w:val="0"/>
  </w:style>
  <w:style w:type="character" w:customStyle="1" w:styleId="54">
    <w:name w:val="WW8Num18z4"/>
    <w:qFormat/>
    <w:uiPriority w:val="0"/>
  </w:style>
  <w:style w:type="character" w:customStyle="1" w:styleId="55">
    <w:name w:val="WW8Num18z5"/>
    <w:qFormat/>
    <w:uiPriority w:val="0"/>
  </w:style>
  <w:style w:type="character" w:customStyle="1" w:styleId="56">
    <w:name w:val="WW8Num18z6"/>
    <w:qFormat/>
    <w:uiPriority w:val="0"/>
  </w:style>
  <w:style w:type="character" w:customStyle="1" w:styleId="57">
    <w:name w:val="WW8Num18z7"/>
    <w:qFormat/>
    <w:uiPriority w:val="0"/>
  </w:style>
  <w:style w:type="character" w:customStyle="1" w:styleId="58">
    <w:name w:val="WW8Num18z8"/>
    <w:qFormat/>
    <w:uiPriority w:val="0"/>
  </w:style>
  <w:style w:type="character" w:customStyle="1" w:styleId="59">
    <w:name w:val="WW8Num19z0"/>
    <w:qFormat/>
    <w:uiPriority w:val="0"/>
  </w:style>
  <w:style w:type="character" w:customStyle="1" w:styleId="60">
    <w:name w:val="WW8Num20z0"/>
    <w:qFormat/>
    <w:uiPriority w:val="0"/>
  </w:style>
  <w:style w:type="character" w:customStyle="1" w:styleId="61">
    <w:name w:val="WW8Num21z0"/>
    <w:qFormat/>
    <w:uiPriority w:val="0"/>
  </w:style>
  <w:style w:type="character" w:customStyle="1" w:styleId="62">
    <w:name w:val="WW8Num22z0"/>
    <w:qFormat/>
    <w:uiPriority w:val="0"/>
  </w:style>
  <w:style w:type="character" w:customStyle="1" w:styleId="63">
    <w:name w:val="WW8Num22z1"/>
    <w:qFormat/>
    <w:uiPriority w:val="0"/>
  </w:style>
  <w:style w:type="character" w:customStyle="1" w:styleId="64">
    <w:name w:val="WW8Num22z2"/>
    <w:qFormat/>
    <w:uiPriority w:val="0"/>
  </w:style>
  <w:style w:type="character" w:customStyle="1" w:styleId="65">
    <w:name w:val="WW8Num22z3"/>
    <w:qFormat/>
    <w:uiPriority w:val="0"/>
  </w:style>
  <w:style w:type="character" w:customStyle="1" w:styleId="66">
    <w:name w:val="WW8Num22z4"/>
    <w:qFormat/>
    <w:uiPriority w:val="0"/>
  </w:style>
  <w:style w:type="character" w:customStyle="1" w:styleId="67">
    <w:name w:val="WW8Num22z5"/>
    <w:qFormat/>
    <w:uiPriority w:val="0"/>
  </w:style>
  <w:style w:type="character" w:customStyle="1" w:styleId="68">
    <w:name w:val="WW8Num22z6"/>
    <w:qFormat/>
    <w:uiPriority w:val="0"/>
  </w:style>
  <w:style w:type="character" w:customStyle="1" w:styleId="69">
    <w:name w:val="WW8Num22z7"/>
    <w:qFormat/>
    <w:uiPriority w:val="0"/>
  </w:style>
  <w:style w:type="character" w:customStyle="1" w:styleId="70">
    <w:name w:val="WW8Num22z8"/>
    <w:qFormat/>
    <w:uiPriority w:val="0"/>
  </w:style>
  <w:style w:type="character" w:customStyle="1" w:styleId="71">
    <w:name w:val="Основной шрифт абзаца1"/>
    <w:qFormat/>
    <w:uiPriority w:val="0"/>
  </w:style>
  <w:style w:type="character" w:customStyle="1" w:styleId="72">
    <w:name w:val="Выделение жирным"/>
    <w:qFormat/>
    <w:uiPriority w:val="0"/>
    <w:rPr>
      <w:b/>
      <w:bCs/>
    </w:rPr>
  </w:style>
  <w:style w:type="character" w:customStyle="1" w:styleId="73">
    <w:name w:val="Выделение1"/>
    <w:qFormat/>
    <w:uiPriority w:val="0"/>
    <w:rPr>
      <w:i/>
      <w:iCs/>
    </w:rPr>
  </w:style>
  <w:style w:type="character" w:customStyle="1" w:styleId="74">
    <w:name w:val="Символ нумерации"/>
    <w:qFormat/>
    <w:uiPriority w:val="0"/>
  </w:style>
  <w:style w:type="paragraph" w:customStyle="1" w:styleId="75">
    <w:name w:val="Заголовок"/>
    <w:basedOn w:val="1"/>
    <w:next w:val="13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76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77">
    <w:name w:val="Колонтитул"/>
    <w:basedOn w:val="1"/>
    <w:qFormat/>
    <w:uiPriority w:val="0"/>
  </w:style>
  <w:style w:type="paragraph" w:customStyle="1" w:styleId="78">
    <w:name w:val="Основной текст с отступом 2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customStyle="1" w:styleId="79">
    <w:name w:val="Основной текст с отступом 3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 w:firstLine="0"/>
      <w:jc w:val="both"/>
    </w:pPr>
    <w:rPr>
      <w:sz w:val="22"/>
    </w:rPr>
  </w:style>
  <w:style w:type="paragraph" w:customStyle="1" w:styleId="80">
    <w:name w:val="Основной текст 21"/>
    <w:basedOn w:val="1"/>
    <w:qFormat/>
    <w:uiPriority w:val="0"/>
    <w:rPr>
      <w:sz w:val="24"/>
    </w:rPr>
  </w:style>
  <w:style w:type="paragraph" w:customStyle="1" w:styleId="81">
    <w:name w:val="Основной текст 3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82">
    <w:name w:val="Знак"/>
    <w:basedOn w:val="1"/>
    <w:qFormat/>
    <w:uiPriority w:val="0"/>
    <w:pPr>
      <w:widowControl w:val="0"/>
      <w:spacing w:before="0" w:after="160" w:line="240" w:lineRule="exact"/>
      <w:jc w:val="right"/>
    </w:pPr>
    <w:rPr>
      <w:color w:val="000000"/>
      <w:lang w:val="en-GB"/>
    </w:rPr>
  </w:style>
  <w:style w:type="paragraph" w:customStyle="1" w:styleId="83">
    <w:name w:val="headertext topleveltext center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4">
    <w:name w:val="formattext toplevel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5">
    <w:name w:val="format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6">
    <w:name w:val="Обычный (веб)1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7">
    <w:name w:val="consplusnormal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8">
    <w:name w:val="Содержимое таблицы"/>
    <w:basedOn w:val="1"/>
    <w:qFormat/>
    <w:uiPriority w:val="0"/>
    <w:pPr>
      <w:suppressLineNumbers/>
    </w:pPr>
  </w:style>
  <w:style w:type="paragraph" w:customStyle="1" w:styleId="89">
    <w:name w:val="Заголовок таблицы"/>
    <w:basedOn w:val="88"/>
    <w:qFormat/>
    <w:uiPriority w:val="0"/>
    <w:pPr>
      <w:suppressLineNumbers/>
      <w:jc w:val="center"/>
    </w:pPr>
    <w:rPr>
      <w:b/>
      <w:bCs/>
    </w:rPr>
  </w:style>
  <w:style w:type="paragraph" w:styleId="90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hi-IN"/>
    </w:rPr>
  </w:style>
  <w:style w:type="paragraph" w:styleId="91">
    <w:name w:val="List Paragraph"/>
    <w:basedOn w:val="1"/>
    <w:qFormat/>
    <w:uiPriority w:val="0"/>
    <w:pPr>
      <w:spacing w:before="0" w:after="0"/>
      <w:ind w:left="720" w:firstLine="0"/>
      <w:contextualSpacing/>
    </w:pPr>
    <w:rPr>
      <w:rFonts w:cs="Mang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Pages>5</Pages>
  <Words>626</Words>
  <Characters>5395</Characters>
  <Paragraphs>62</Paragraphs>
  <TotalTime>10</TotalTime>
  <ScaleCrop>false</ScaleCrop>
  <LinksUpToDate>false</LinksUpToDate>
  <CharactersWithSpaces>5977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2020-05-06T10:13:00Z</dcterms:created>
  <dc:creator>Отдел техники</dc:creator>
  <cp:lastModifiedBy>User</cp:lastModifiedBy>
  <cp:lastPrinted>2024-04-15T13:04:41Z</cp:lastPrinted>
  <dcterms:modified xsi:type="dcterms:W3CDTF">2024-04-15T13:13:15Z</dcterms:modified>
  <dc:title>"УТВЕРЖДАЮ"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26647F3F741B45428160A6375FFF6796_12</vt:lpwstr>
  </property>
</Properties>
</file>